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42842" w14:textId="109DBB95" w:rsidR="00EC3BCC" w:rsidRPr="00136F27" w:rsidRDefault="00E61B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E61BAB">
        <w:rPr>
          <w:lang w:val="ru-RU"/>
        </w:rPr>
        <w:br/>
      </w:r>
      <w:r w:rsidR="00136F27" w:rsidRPr="00136F27"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0B595D92" w14:textId="77777777" w:rsidR="00EC3BCC" w:rsidRPr="00E61BAB" w:rsidRDefault="00EC3B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676B99" w14:textId="77777777" w:rsidR="00EC3BCC" w:rsidRPr="00E61BAB" w:rsidRDefault="00EC3B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97CA4F" w14:textId="77777777" w:rsidR="00EC3BCC" w:rsidRPr="00E61BAB" w:rsidRDefault="00E61B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действующей комиссии</w:t>
      </w:r>
      <w:r w:rsidRPr="00E61BAB">
        <w:rPr>
          <w:lang w:val="ru-RU"/>
        </w:rPr>
        <w:br/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по поступлению и выбытию активов</w:t>
      </w:r>
    </w:p>
    <w:p w14:paraId="3A39311C" w14:textId="77777777" w:rsidR="00EC3BCC" w:rsidRPr="00E61BAB" w:rsidRDefault="00EC3B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1DD50A" w14:textId="77777777" w:rsidR="00EC3BCC" w:rsidRPr="00E61BAB" w:rsidRDefault="00E61B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1. В 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комиссии по поступлению и выбытию активов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входят:</w:t>
      </w:r>
    </w:p>
    <w:p w14:paraId="7682C09D" w14:textId="77777777" w:rsidR="00EC3BCC" w:rsidRPr="00E61BAB" w:rsidRDefault="00E61B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671231" w:rsidRPr="00E61BAB">
        <w:rPr>
          <w:rFonts w:hAnsi="Times New Roman" w:cs="Times New Roman"/>
          <w:color w:val="000000"/>
          <w:sz w:val="24"/>
          <w:szCs w:val="24"/>
          <w:lang w:val="ru-RU"/>
        </w:rPr>
        <w:t>главный инженер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председатель комиссии;</w:t>
      </w:r>
      <w:r w:rsidRPr="00E61BAB">
        <w:rPr>
          <w:lang w:val="ru-RU"/>
        </w:rPr>
        <w:br/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– главный бухгалтер;</w:t>
      </w:r>
      <w:r w:rsidRPr="00E61BAB">
        <w:rPr>
          <w:lang w:val="ru-RU"/>
        </w:rPr>
        <w:br/>
      </w:r>
      <w:r w:rsidR="00671231">
        <w:rPr>
          <w:rFonts w:hAnsi="Times New Roman" w:cs="Times New Roman"/>
          <w:color w:val="000000"/>
          <w:sz w:val="24"/>
          <w:szCs w:val="24"/>
          <w:lang w:val="ru-RU"/>
        </w:rPr>
        <w:t>- главный отдел кадров;</w:t>
      </w:r>
      <w:r w:rsidRPr="00E61BAB">
        <w:rPr>
          <w:lang w:val="ru-RU"/>
        </w:rPr>
        <w:br/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671231">
        <w:rPr>
          <w:rFonts w:hAnsi="Times New Roman" w:cs="Times New Roman"/>
          <w:color w:val="000000"/>
          <w:sz w:val="24"/>
          <w:szCs w:val="24"/>
          <w:lang w:val="ru-RU"/>
        </w:rPr>
        <w:t>главный специалист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1243B07" w14:textId="77777777" w:rsidR="00EC3BCC" w:rsidRPr="00E61BAB" w:rsidRDefault="00E61B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2. Комиссия выполняет свои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1BAB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положением, утверждаемым руководителем учреждения.</w:t>
      </w:r>
    </w:p>
    <w:p w14:paraId="6E6CC633" w14:textId="77777777" w:rsidR="00C60B8E" w:rsidRPr="00C60B8E" w:rsidRDefault="00C60B8E" w:rsidP="00C60B8E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bookmarkStart w:id="0" w:name="_heading=h.j6nxn6agj7rt" w:colFirst="0" w:colLast="0"/>
      <w:bookmarkEnd w:id="0"/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Приложение 2</w:t>
      </w:r>
      <w:r w:rsidRPr="00C60B8E">
        <w:rPr>
          <w:rFonts w:ascii="Times New Roman" w:eastAsia="Times New Roman" w:hAnsi="Times New Roman" w:cs="Times New Roman"/>
          <w:lang w:val="ru" w:eastAsia="ru-RU"/>
        </w:rPr>
        <w:br/>
      </w:r>
      <w:r w:rsidRPr="00C60B8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к Учетной политике для целей бухгалтерского учета</w:t>
      </w:r>
    </w:p>
    <w:p w14:paraId="5DFC749B" w14:textId="77777777" w:rsidR="00C60B8E" w:rsidRPr="00C60B8E" w:rsidRDefault="00C60B8E" w:rsidP="00C60B8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391255AC" w14:textId="77777777" w:rsidR="00C60B8E" w:rsidRPr="00C60B8E" w:rsidRDefault="00C60B8E" w:rsidP="00C60B8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Состав инвентаризационной комиссии</w:t>
      </w:r>
    </w:p>
    <w:p w14:paraId="0F6D6887" w14:textId="77777777" w:rsidR="00C60B8E" w:rsidRPr="00C60B8E" w:rsidRDefault="00C60B8E" w:rsidP="00C60B8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734FA9A1" w14:textId="77777777" w:rsidR="00C60B8E" w:rsidRPr="00C60B8E" w:rsidRDefault="00C60B8E" w:rsidP="00C60B8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состав постоянно действующей инвентаризационной комиссии входят:</w:t>
      </w:r>
    </w:p>
    <w:p w14:paraId="522B743B" w14:textId="77777777" w:rsidR="00C60B8E" w:rsidRPr="00C60B8E" w:rsidRDefault="00C60B8E" w:rsidP="00C60B8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 председатель комиссии – главный инженер;</w:t>
      </w:r>
    </w:p>
    <w:p w14:paraId="6816E741" w14:textId="77777777" w:rsidR="00C60B8E" w:rsidRPr="00C60B8E" w:rsidRDefault="00C60B8E" w:rsidP="00C60B8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 члены комиссии:</w:t>
      </w:r>
    </w:p>
    <w:p w14:paraId="51B29110" w14:textId="77777777" w:rsidR="00C60B8E" w:rsidRPr="00C60B8E" w:rsidRDefault="00C60B8E" w:rsidP="00C60B8E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главный бухгалтер;</w:t>
      </w:r>
    </w:p>
    <w:p w14:paraId="4A73F498" w14:textId="77777777" w:rsidR="00C60B8E" w:rsidRPr="00C60B8E" w:rsidRDefault="00C60B8E" w:rsidP="00C60B8E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главный специалист;</w:t>
      </w:r>
    </w:p>
    <w:p w14:paraId="5D7B46A1" w14:textId="77777777" w:rsidR="00C60B8E" w:rsidRPr="00C60B8E" w:rsidRDefault="00C60B8E" w:rsidP="00C60B8E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главный отдел кадров;</w:t>
      </w:r>
    </w:p>
    <w:p w14:paraId="5D517F67" w14:textId="77777777" w:rsidR="00C60B8E" w:rsidRPr="00C60B8E" w:rsidRDefault="00C60B8E" w:rsidP="00C60B8E">
      <w:pPr>
        <w:spacing w:before="0" w:beforeAutospacing="0" w:after="0" w:afterAutospacing="0"/>
        <w:ind w:left="720" w:right="180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14:paraId="1A91885C" w14:textId="77777777" w:rsidR="00C60B8E" w:rsidRPr="00C60B8E" w:rsidRDefault="00C60B8E" w:rsidP="00C60B8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C60B8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Свои функции комиссия выполняет в соответствии с положением, утверждаемым руководителем учреждения.</w:t>
      </w:r>
      <w:r w:rsidRPr="00C60B8E">
        <w:rPr>
          <w:rFonts w:ascii="Times New Roman" w:eastAsia="Times New Roman" w:hAnsi="Times New Roman" w:cs="Times New Roman"/>
          <w:lang w:val="ru" w:eastAsia="ru-RU"/>
        </w:rPr>
        <w:br/>
      </w:r>
    </w:p>
    <w:p w14:paraId="5C28E126" w14:textId="77777777" w:rsidR="00C60B8E" w:rsidRPr="00C60B8E" w:rsidRDefault="00C60B8E" w:rsidP="00C60B8E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0E47A035" w14:textId="77777777" w:rsidR="00C60B8E" w:rsidRPr="00C60B8E" w:rsidRDefault="00C60B8E" w:rsidP="00C60B8E">
      <w:pPr>
        <w:jc w:val="right"/>
        <w:rPr>
          <w:sz w:val="24"/>
          <w:szCs w:val="24"/>
          <w:lang w:val="ru-RU"/>
        </w:rPr>
      </w:pPr>
      <w:bookmarkStart w:id="1" w:name="_heading=h.q5vozmpsd3yc"/>
      <w:bookmarkEnd w:id="1"/>
      <w:r w:rsidRPr="00C60B8E">
        <w:rPr>
          <w:color w:val="000000"/>
          <w:sz w:val="24"/>
          <w:szCs w:val="24"/>
          <w:lang w:val="ru-RU"/>
        </w:rPr>
        <w:t>Приложение 3</w:t>
      </w:r>
      <w:r w:rsidRPr="00C60B8E">
        <w:rPr>
          <w:lang w:val="ru-RU"/>
        </w:rPr>
        <w:br/>
      </w:r>
      <w:r w:rsidRPr="00C60B8E"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6CD9D86F" w14:textId="77777777" w:rsidR="00C60B8E" w:rsidRPr="00C60B8E" w:rsidRDefault="00C60B8E" w:rsidP="00C60B8E">
      <w:pPr>
        <w:jc w:val="center"/>
        <w:rPr>
          <w:color w:val="000000"/>
          <w:sz w:val="24"/>
          <w:szCs w:val="24"/>
          <w:lang w:val="ru-RU"/>
        </w:rPr>
      </w:pPr>
    </w:p>
    <w:p w14:paraId="7C510997" w14:textId="77777777" w:rsidR="00C60B8E" w:rsidRPr="00C60B8E" w:rsidRDefault="00C60B8E" w:rsidP="00C60B8E">
      <w:pPr>
        <w:jc w:val="center"/>
        <w:rPr>
          <w:color w:val="000000"/>
          <w:sz w:val="24"/>
          <w:szCs w:val="24"/>
          <w:lang w:val="ru-RU"/>
        </w:rPr>
      </w:pPr>
      <w:r w:rsidRPr="00C60B8E">
        <w:rPr>
          <w:color w:val="000000"/>
          <w:sz w:val="24"/>
          <w:szCs w:val="24"/>
          <w:lang w:val="ru-RU"/>
        </w:rPr>
        <w:t>Состав комиссии по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проверке показаний одометров автотранспорта</w:t>
      </w:r>
    </w:p>
    <w:p w14:paraId="4BE9DC04" w14:textId="77777777" w:rsidR="00C60B8E" w:rsidRPr="00C60B8E" w:rsidRDefault="00C60B8E" w:rsidP="00C60B8E">
      <w:pPr>
        <w:rPr>
          <w:color w:val="000000"/>
          <w:sz w:val="24"/>
          <w:szCs w:val="24"/>
          <w:lang w:val="ru-RU"/>
        </w:rPr>
      </w:pPr>
      <w:r w:rsidRPr="00C60B8E">
        <w:rPr>
          <w:color w:val="000000"/>
          <w:sz w:val="24"/>
          <w:szCs w:val="24"/>
          <w:lang w:val="ru-RU"/>
        </w:rPr>
        <w:t>1. В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состав постоянно действующей комиссии по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проверке показаний одометров входят:</w:t>
      </w:r>
    </w:p>
    <w:p w14:paraId="65AA7086" w14:textId="77777777" w:rsidR="00C60B8E" w:rsidRPr="00C60B8E" w:rsidRDefault="00C60B8E" w:rsidP="00C60B8E">
      <w:pPr>
        <w:rPr>
          <w:color w:val="000000"/>
          <w:sz w:val="24"/>
          <w:szCs w:val="24"/>
          <w:lang w:val="ru-RU"/>
        </w:rPr>
      </w:pPr>
      <w:r w:rsidRPr="00C60B8E">
        <w:rPr>
          <w:color w:val="000000"/>
          <w:sz w:val="24"/>
          <w:szCs w:val="24"/>
          <w:lang w:val="ru-RU"/>
        </w:rPr>
        <w:lastRenderedPageBreak/>
        <w:t>—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председатель комиссии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— главный инженер</w:t>
      </w:r>
    </w:p>
    <w:p w14:paraId="56ABB42C" w14:textId="77777777" w:rsidR="00C60B8E" w:rsidRPr="00C60B8E" w:rsidRDefault="00C60B8E" w:rsidP="00C60B8E">
      <w:pPr>
        <w:rPr>
          <w:color w:val="000000"/>
          <w:sz w:val="24"/>
          <w:szCs w:val="24"/>
          <w:lang w:val="ru-RU"/>
        </w:rPr>
      </w:pPr>
      <w:r w:rsidRPr="00C60B8E">
        <w:rPr>
          <w:color w:val="000000"/>
          <w:sz w:val="24"/>
          <w:szCs w:val="24"/>
          <w:lang w:val="ru-RU"/>
        </w:rPr>
        <w:t>—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члены комиссии:</w:t>
      </w:r>
    </w:p>
    <w:p w14:paraId="142BE09E" w14:textId="77777777" w:rsidR="00C60B8E" w:rsidRDefault="00C60B8E" w:rsidP="00C60B8E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Главный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специалист</w:t>
      </w:r>
      <w:proofErr w:type="spellEnd"/>
      <w:r>
        <w:rPr>
          <w:color w:val="000000"/>
          <w:sz w:val="24"/>
          <w:szCs w:val="24"/>
        </w:rPr>
        <w:t>;</w:t>
      </w:r>
      <w:proofErr w:type="gramEnd"/>
    </w:p>
    <w:p w14:paraId="7254BEB3" w14:textId="77777777" w:rsidR="00C60B8E" w:rsidRDefault="00C60B8E" w:rsidP="00C60B8E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Главный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бухгалтер</w:t>
      </w:r>
      <w:proofErr w:type="spellEnd"/>
      <w:r>
        <w:rPr>
          <w:color w:val="000000"/>
          <w:sz w:val="24"/>
          <w:szCs w:val="24"/>
        </w:rPr>
        <w:t>;</w:t>
      </w:r>
      <w:proofErr w:type="gramEnd"/>
    </w:p>
    <w:p w14:paraId="3824C6CC" w14:textId="77777777" w:rsidR="00C60B8E" w:rsidRDefault="00C60B8E" w:rsidP="00C60B8E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Главный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инспектор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кадрам</w:t>
      </w:r>
      <w:proofErr w:type="spellEnd"/>
      <w:r>
        <w:rPr>
          <w:color w:val="000000"/>
          <w:sz w:val="24"/>
          <w:szCs w:val="24"/>
        </w:rPr>
        <w:t>.</w:t>
      </w:r>
    </w:p>
    <w:p w14:paraId="75EB5DFE" w14:textId="77777777" w:rsidR="00C60B8E" w:rsidRPr="00C60B8E" w:rsidRDefault="00C60B8E" w:rsidP="00C60B8E">
      <w:pPr>
        <w:rPr>
          <w:color w:val="000000"/>
          <w:sz w:val="24"/>
          <w:szCs w:val="24"/>
          <w:lang w:val="ru-RU"/>
        </w:rPr>
      </w:pPr>
      <w:r w:rsidRPr="00C60B8E">
        <w:rPr>
          <w:color w:val="000000"/>
          <w:sz w:val="24"/>
          <w:szCs w:val="24"/>
          <w:lang w:val="ru-RU"/>
        </w:rPr>
        <w:t>2. На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комиссию возлагаются следующие обязанности:</w:t>
      </w:r>
    </w:p>
    <w:p w14:paraId="6181C9F7" w14:textId="77777777" w:rsidR="00C60B8E" w:rsidRPr="00C60B8E" w:rsidRDefault="00C60B8E" w:rsidP="00C60B8E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color w:val="000000"/>
          <w:sz w:val="24"/>
          <w:szCs w:val="24"/>
          <w:lang w:val="ru-RU"/>
        </w:rPr>
      </w:pPr>
      <w:r w:rsidRPr="00C60B8E">
        <w:rPr>
          <w:color w:val="000000"/>
          <w:sz w:val="24"/>
          <w:szCs w:val="24"/>
          <w:lang w:val="ru-RU"/>
        </w:rPr>
        <w:t>проверка наличия пломб и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правильности пломбирования спидометра;</w:t>
      </w:r>
    </w:p>
    <w:p w14:paraId="4B2DE9C3" w14:textId="77777777" w:rsidR="00C60B8E" w:rsidRDefault="00C60B8E" w:rsidP="00C60B8E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проверка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показаний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одометра</w:t>
      </w:r>
      <w:proofErr w:type="spellEnd"/>
      <w:r>
        <w:rPr>
          <w:color w:val="000000"/>
          <w:sz w:val="24"/>
          <w:szCs w:val="24"/>
        </w:rPr>
        <w:t>;</w:t>
      </w:r>
      <w:proofErr w:type="gramEnd"/>
    </w:p>
    <w:p w14:paraId="3B6DC04C" w14:textId="77777777" w:rsidR="00C60B8E" w:rsidRPr="00C60B8E" w:rsidRDefault="00C60B8E" w:rsidP="00C60B8E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color w:val="000000"/>
          <w:sz w:val="24"/>
          <w:szCs w:val="24"/>
          <w:lang w:val="ru-RU"/>
        </w:rPr>
      </w:pPr>
      <w:r w:rsidRPr="00C60B8E">
        <w:rPr>
          <w:color w:val="000000"/>
          <w:sz w:val="24"/>
          <w:szCs w:val="24"/>
          <w:lang w:val="ru-RU"/>
        </w:rPr>
        <w:t>проверка правильности оформления первичных документов бухучета, полноты и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качества ведения документооборота по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автомобилю (заполнение всех реквизитов путевых листов, проставление необходимых подписей, наличие неоговоренных исправлений, наличие и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заполнение журнала выхода и</w:t>
      </w:r>
      <w:r>
        <w:rPr>
          <w:color w:val="000000"/>
          <w:sz w:val="24"/>
          <w:szCs w:val="24"/>
        </w:rPr>
        <w:t> </w:t>
      </w:r>
      <w:r w:rsidRPr="00C60B8E">
        <w:rPr>
          <w:color w:val="000000"/>
          <w:sz w:val="24"/>
          <w:szCs w:val="24"/>
          <w:lang w:val="ru-RU"/>
        </w:rPr>
        <w:t>возвращения автотранспорта, журнала выдачи путевых листов).</w:t>
      </w:r>
    </w:p>
    <w:p w14:paraId="7C76F102" w14:textId="77777777" w:rsidR="00C60B8E" w:rsidRDefault="00C60B8E" w:rsidP="00C60B8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</w:t>
      </w:r>
    </w:p>
    <w:p w14:paraId="35F935EA" w14:textId="77777777" w:rsidR="00EC3BCC" w:rsidRPr="00C60B8E" w:rsidRDefault="00EC3BCC" w:rsidP="00C60B8E">
      <w:pPr>
        <w:rPr>
          <w:rFonts w:hAnsi="Times New Roman" w:cs="Times New Roman"/>
          <w:color w:val="000000"/>
          <w:sz w:val="24"/>
          <w:szCs w:val="24"/>
          <w:lang w:val="ru"/>
        </w:rPr>
      </w:pPr>
    </w:p>
    <w:sectPr w:rsidR="00EC3BCC" w:rsidRPr="00C60B8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E6A34"/>
    <w:multiLevelType w:val="multilevel"/>
    <w:tmpl w:val="A8D2F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E7D5004"/>
    <w:multiLevelType w:val="multilevel"/>
    <w:tmpl w:val="DA3257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B8E10FA"/>
    <w:multiLevelType w:val="multilevel"/>
    <w:tmpl w:val="1644B3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0168658">
    <w:abstractNumId w:val="1"/>
  </w:num>
  <w:num w:numId="2" w16cid:durableId="99137174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3391840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36F27"/>
    <w:rsid w:val="002D33B1"/>
    <w:rsid w:val="002D3591"/>
    <w:rsid w:val="003514A0"/>
    <w:rsid w:val="004F7E17"/>
    <w:rsid w:val="005A05CE"/>
    <w:rsid w:val="00622DCE"/>
    <w:rsid w:val="00653AF6"/>
    <w:rsid w:val="00671231"/>
    <w:rsid w:val="0096525A"/>
    <w:rsid w:val="00B73A5A"/>
    <w:rsid w:val="00C60B8E"/>
    <w:rsid w:val="00E438A1"/>
    <w:rsid w:val="00E61BAB"/>
    <w:rsid w:val="00EC3BC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36BD"/>
  <w15:docId w15:val="{E3DB7E36-79FD-460F-9559-260A5B4C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iks12</dc:creator>
  <dc:description>Подготовлено экспертами Актион-МЦФЭР</dc:description>
  <cp:lastModifiedBy>МБОУ СОШ с. Старокуктово</cp:lastModifiedBy>
  <cp:revision>2</cp:revision>
  <dcterms:created xsi:type="dcterms:W3CDTF">2025-12-25T10:07:00Z</dcterms:created>
  <dcterms:modified xsi:type="dcterms:W3CDTF">2025-12-25T10:07:00Z</dcterms:modified>
</cp:coreProperties>
</file>